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DF6" w:rsidRDefault="002A4DF6" w:rsidP="002A4DF6">
      <w:pPr>
        <w:jc w:val="center"/>
        <w:rPr>
          <w:b/>
          <w:i/>
          <w:noProof/>
          <w:color w:val="403152" w:themeColor="accent4" w:themeShade="80"/>
          <w:sz w:val="72"/>
          <w:lang w:val="en-US"/>
        </w:rPr>
      </w:pPr>
      <w:bookmarkStart w:id="0" w:name="_GoBack"/>
      <w:bookmarkEnd w:id="0"/>
    </w:p>
    <w:p w:rsidR="002A4DF6" w:rsidRDefault="00456811" w:rsidP="002A4DF6">
      <w:pPr>
        <w:jc w:val="center"/>
        <w:rPr>
          <w:b/>
          <w:i/>
          <w:noProof/>
          <w:color w:val="403152" w:themeColor="accent4" w:themeShade="80"/>
          <w:sz w:val="72"/>
          <w:lang w:val="en-US"/>
        </w:rPr>
      </w:pPr>
      <w:r>
        <w:rPr>
          <w:b/>
          <w:i/>
          <w:noProof/>
          <w:color w:val="403152" w:themeColor="accent4" w:themeShade="80"/>
          <w:sz w:val="72"/>
          <w:lang w:val="en-US"/>
        </w:rPr>
        <w:t>323-guruh talabasi</w:t>
      </w:r>
    </w:p>
    <w:p w:rsidR="002A4DF6" w:rsidRDefault="002A4DF6" w:rsidP="002A4DF6">
      <w:pPr>
        <w:jc w:val="center"/>
        <w:rPr>
          <w:b/>
          <w:i/>
          <w:noProof/>
          <w:color w:val="403152" w:themeColor="accent4" w:themeShade="80"/>
          <w:sz w:val="72"/>
          <w:lang w:val="en-US"/>
        </w:rPr>
      </w:pPr>
      <w:r>
        <w:rPr>
          <w:b/>
          <w:i/>
          <w:noProof/>
          <w:color w:val="403152" w:themeColor="accent4" w:themeShade="80"/>
          <w:sz w:val="72"/>
          <w:lang w:val="en-US"/>
        </w:rPr>
        <w:t>Ergashova Sevaraning</w:t>
      </w:r>
    </w:p>
    <w:p w:rsidR="002A4DF6" w:rsidRDefault="002A4DF6" w:rsidP="002A4DF6">
      <w:pPr>
        <w:jc w:val="center"/>
        <w:rPr>
          <w:b/>
          <w:i/>
          <w:noProof/>
          <w:color w:val="403152" w:themeColor="accent4" w:themeShade="80"/>
          <w:sz w:val="72"/>
          <w:lang w:val="en-US"/>
        </w:rPr>
      </w:pPr>
    </w:p>
    <w:p w:rsidR="002A4DF6" w:rsidRPr="00757469" w:rsidRDefault="002A4DF6" w:rsidP="002A4DF6">
      <w:pPr>
        <w:jc w:val="center"/>
        <w:rPr>
          <w:noProof/>
          <w:sz w:val="52"/>
          <w:lang w:val="en-US"/>
        </w:rPr>
      </w:pPr>
      <w:r>
        <w:rPr>
          <w:b/>
          <w:i/>
          <w:noProof/>
          <w:color w:val="403152" w:themeColor="accent4" w:themeShade="80"/>
          <w:sz w:val="72"/>
          <w:lang w:val="en-US"/>
        </w:rPr>
        <w:t>My favourite hobby is…</w:t>
      </w:r>
    </w:p>
    <w:p w:rsidR="002A4DF6" w:rsidRPr="004331B9" w:rsidRDefault="002A4DF6" w:rsidP="002A4DF6">
      <w:pPr>
        <w:jc w:val="center"/>
        <w:rPr>
          <w:noProof/>
          <w:sz w:val="28"/>
          <w:lang w:val="en-US"/>
        </w:rPr>
      </w:pPr>
      <w:r w:rsidRPr="00757469">
        <w:rPr>
          <w:noProof/>
          <w:sz w:val="28"/>
          <w:lang w:val="en-US"/>
        </w:rPr>
        <w:t>mavzusida 1 soatlik</w:t>
      </w:r>
    </w:p>
    <w:p w:rsidR="002A4DF6" w:rsidRPr="00757469" w:rsidRDefault="002A4DF6" w:rsidP="002A4DF6">
      <w:pPr>
        <w:jc w:val="center"/>
        <w:rPr>
          <w:b/>
          <w:noProof/>
          <w:sz w:val="132"/>
          <w:szCs w:val="132"/>
          <w:lang w:val="en-US"/>
        </w:rPr>
      </w:pPr>
      <w:r w:rsidRPr="00757469">
        <w:rPr>
          <w:b/>
          <w:noProof/>
          <w:sz w:val="132"/>
          <w:szCs w:val="132"/>
          <w:lang w:val="en-US"/>
        </w:rPr>
        <w:t>Dars ishlanmasi</w:t>
      </w:r>
    </w:p>
    <w:p w:rsidR="002A4DF6" w:rsidRPr="00D42F72" w:rsidRDefault="002A4DF6" w:rsidP="002A4DF6">
      <w:pPr>
        <w:jc w:val="center"/>
        <w:rPr>
          <w:b/>
          <w:noProof/>
          <w:sz w:val="28"/>
          <w:szCs w:val="28"/>
          <w:lang w:val="en-US"/>
        </w:rPr>
      </w:pPr>
      <w:r>
        <w:rPr>
          <w:noProof/>
        </w:rPr>
        <w:drawing>
          <wp:inline distT="0" distB="0" distL="0" distR="0">
            <wp:extent cx="5219700" cy="2943225"/>
            <wp:effectExtent l="0" t="0" r="0" b="9525"/>
            <wp:docPr id="16" name="Рисунок 16" descr="ÐÐ°ÑÑÐ¸Ð½ÐºÐ¸ Ð¿Ð¾ Ð·Ð°Ð¿ÑÐ¾ÑÑ My hobb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My hobby carto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9700" cy="2943225"/>
                    </a:xfrm>
                    <a:prstGeom prst="rect">
                      <a:avLst/>
                    </a:prstGeom>
                    <a:noFill/>
                    <a:ln>
                      <a:noFill/>
                    </a:ln>
                  </pic:spPr>
                </pic:pic>
              </a:graphicData>
            </a:graphic>
          </wp:inline>
        </w:drawing>
      </w:r>
    </w:p>
    <w:p w:rsidR="00ED2EF6" w:rsidRDefault="00ED2E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Default="002A4DF6" w:rsidP="002A4DF6">
      <w:pPr>
        <w:rPr>
          <w:lang w:val="en-US"/>
        </w:rPr>
      </w:pPr>
    </w:p>
    <w:p w:rsidR="002A4DF6" w:rsidRPr="002A4DF6" w:rsidRDefault="002A4DF6" w:rsidP="002A4DF6">
      <w:pPr>
        <w:spacing w:after="240"/>
        <w:jc w:val="center"/>
        <w:rPr>
          <w:b/>
          <w:sz w:val="26"/>
          <w:szCs w:val="26"/>
          <w:lang w:val="en-US"/>
        </w:rPr>
      </w:pPr>
      <w:r w:rsidRPr="002A4DF6">
        <w:rPr>
          <w:b/>
          <w:sz w:val="26"/>
          <w:szCs w:val="26"/>
          <w:lang w:val="en-US"/>
        </w:rPr>
        <w:lastRenderedPageBreak/>
        <w:t>Date_____ Form_____</w:t>
      </w:r>
      <w:r w:rsidRPr="002A4DF6">
        <w:rPr>
          <w:b/>
          <w:sz w:val="26"/>
          <w:szCs w:val="26"/>
          <w:lang w:val="en-US"/>
        </w:rPr>
        <w:tab/>
      </w:r>
      <w:r w:rsidRPr="002A4DF6">
        <w:rPr>
          <w:b/>
          <w:sz w:val="26"/>
          <w:szCs w:val="26"/>
          <w:lang w:val="en-US"/>
        </w:rPr>
        <w:tab/>
      </w:r>
      <w:r w:rsidRPr="002A4DF6">
        <w:rPr>
          <w:b/>
          <w:sz w:val="26"/>
          <w:szCs w:val="26"/>
          <w:lang w:val="en-US"/>
        </w:rPr>
        <w:tab/>
      </w:r>
      <w:r w:rsidRPr="002A4DF6">
        <w:rPr>
          <w:b/>
          <w:sz w:val="26"/>
          <w:szCs w:val="26"/>
          <w:lang w:val="en-US"/>
        </w:rPr>
        <w:tab/>
      </w:r>
      <w:r w:rsidRPr="002A4DF6">
        <w:rPr>
          <w:b/>
          <w:sz w:val="26"/>
          <w:szCs w:val="26"/>
          <w:lang w:val="en-US"/>
        </w:rPr>
        <w:tab/>
      </w:r>
      <w:r w:rsidRPr="002A4DF6">
        <w:rPr>
          <w:b/>
          <w:sz w:val="26"/>
          <w:szCs w:val="26"/>
          <w:lang w:val="en-US"/>
        </w:rPr>
        <w:tab/>
        <w:t>Subject: English</w:t>
      </w:r>
    </w:p>
    <w:p w:rsidR="002A4DF6" w:rsidRPr="002A4DF6" w:rsidRDefault="002A4DF6" w:rsidP="002A4DF6">
      <w:pPr>
        <w:spacing w:after="240"/>
        <w:jc w:val="center"/>
        <w:rPr>
          <w:b/>
          <w:color w:val="0070C0"/>
          <w:sz w:val="26"/>
          <w:szCs w:val="26"/>
          <w:lang w:val="en-US"/>
        </w:rPr>
      </w:pPr>
      <w:r w:rsidRPr="002A4DF6">
        <w:rPr>
          <w:b/>
          <w:color w:val="0070C0"/>
          <w:sz w:val="26"/>
          <w:szCs w:val="26"/>
          <w:lang w:val="en-US"/>
        </w:rPr>
        <w:t>Theme: My favourite hobby is…</w:t>
      </w:r>
    </w:p>
    <w:p w:rsidR="002A4DF6" w:rsidRPr="002A4DF6" w:rsidRDefault="002A4DF6" w:rsidP="002A4DF6">
      <w:pPr>
        <w:jc w:val="both"/>
        <w:rPr>
          <w:b/>
          <w:sz w:val="26"/>
          <w:szCs w:val="26"/>
          <w:lang w:val="en-US"/>
        </w:rPr>
      </w:pPr>
      <w:r w:rsidRPr="002A4DF6">
        <w:rPr>
          <w:b/>
          <w:sz w:val="26"/>
          <w:szCs w:val="26"/>
          <w:lang w:val="en-US"/>
        </w:rPr>
        <w:t>Aims:</w:t>
      </w:r>
    </w:p>
    <w:p w:rsidR="002A4DF6" w:rsidRPr="002A4DF6" w:rsidRDefault="002A4DF6" w:rsidP="002A4DF6">
      <w:pPr>
        <w:tabs>
          <w:tab w:val="left" w:pos="2835"/>
        </w:tabs>
        <w:ind w:left="2268" w:hanging="2268"/>
        <w:rPr>
          <w:noProof/>
          <w:sz w:val="26"/>
          <w:szCs w:val="26"/>
          <w:lang w:val="en-US"/>
        </w:rPr>
      </w:pPr>
      <w:r w:rsidRPr="002A4DF6">
        <w:rPr>
          <w:b/>
          <w:i/>
          <w:color w:val="C00000"/>
          <w:sz w:val="26"/>
          <w:szCs w:val="26"/>
          <w:lang w:val="en-US"/>
        </w:rPr>
        <w:t>Educational</w:t>
      </w:r>
      <w:r w:rsidRPr="002A4DF6">
        <w:rPr>
          <w:i/>
          <w:color w:val="C00000"/>
          <w:sz w:val="26"/>
          <w:szCs w:val="26"/>
          <w:lang w:val="en-US"/>
        </w:rPr>
        <w:t>:</w:t>
      </w:r>
      <w:r w:rsidRPr="002A4DF6">
        <w:rPr>
          <w:noProof/>
          <w:sz w:val="26"/>
          <w:szCs w:val="26"/>
          <w:lang w:val="en-US"/>
        </w:rPr>
        <w:t xml:space="preserve">         - to practise talking about leisure activities</w:t>
      </w:r>
    </w:p>
    <w:p w:rsidR="002A4DF6" w:rsidRPr="002A4DF6" w:rsidRDefault="002A4DF6" w:rsidP="002A4DF6">
      <w:pPr>
        <w:rPr>
          <w:sz w:val="26"/>
          <w:szCs w:val="26"/>
          <w:lang w:val="en-US"/>
        </w:rPr>
      </w:pPr>
      <w:r w:rsidRPr="002A4DF6">
        <w:rPr>
          <w:b/>
          <w:i/>
          <w:color w:val="C00000"/>
          <w:sz w:val="26"/>
          <w:szCs w:val="26"/>
          <w:lang w:val="en-US"/>
        </w:rPr>
        <w:t>Developing:</w:t>
      </w:r>
      <w:r w:rsidRPr="002A4DF6">
        <w:rPr>
          <w:b/>
          <w:color w:val="C00000"/>
          <w:sz w:val="26"/>
          <w:szCs w:val="26"/>
          <w:lang w:val="en-US"/>
        </w:rPr>
        <w:t xml:space="preserve"> </w:t>
      </w:r>
      <w:r w:rsidRPr="002A4DF6">
        <w:rPr>
          <w:b/>
          <w:color w:val="C00000"/>
          <w:sz w:val="26"/>
          <w:szCs w:val="26"/>
          <w:lang w:val="en-US"/>
        </w:rPr>
        <w:tab/>
      </w:r>
      <w:r w:rsidRPr="002A4DF6">
        <w:rPr>
          <w:sz w:val="26"/>
          <w:szCs w:val="26"/>
          <w:lang w:val="en-US"/>
        </w:rPr>
        <w:t>- to practise listening for specific information</w:t>
      </w:r>
    </w:p>
    <w:p w:rsidR="002A4DF6" w:rsidRPr="002A4DF6" w:rsidRDefault="002A4DF6" w:rsidP="002A4DF6">
      <w:pPr>
        <w:ind w:left="1416" w:firstLine="708"/>
        <w:rPr>
          <w:sz w:val="26"/>
          <w:szCs w:val="26"/>
          <w:lang w:val="en-US"/>
        </w:rPr>
      </w:pPr>
      <w:r w:rsidRPr="002A4DF6">
        <w:rPr>
          <w:sz w:val="26"/>
          <w:szCs w:val="26"/>
          <w:lang w:val="en-US"/>
        </w:rPr>
        <w:t>- to practise reading information in tables</w:t>
      </w:r>
    </w:p>
    <w:p w:rsidR="002A4DF6" w:rsidRPr="002A4DF6" w:rsidRDefault="002A4DF6" w:rsidP="002A4DF6">
      <w:pPr>
        <w:ind w:left="2124"/>
        <w:rPr>
          <w:sz w:val="26"/>
          <w:szCs w:val="26"/>
          <w:lang w:val="en-US"/>
        </w:rPr>
      </w:pPr>
      <w:r w:rsidRPr="002A4DF6">
        <w:rPr>
          <w:sz w:val="26"/>
          <w:szCs w:val="26"/>
          <w:lang w:val="en-US"/>
        </w:rPr>
        <w:t xml:space="preserve">- to practise talking about most popular and least popular activities </w:t>
      </w:r>
      <w:r w:rsidRPr="002A4DF6">
        <w:rPr>
          <w:sz w:val="26"/>
          <w:szCs w:val="26"/>
          <w:lang w:val="en-US"/>
        </w:rPr>
        <w:tab/>
        <w:t xml:space="preserve">   using the superlative</w:t>
      </w:r>
    </w:p>
    <w:p w:rsidR="002A4DF6" w:rsidRPr="002A4DF6" w:rsidRDefault="002A4DF6" w:rsidP="002A4DF6">
      <w:pPr>
        <w:rPr>
          <w:sz w:val="26"/>
          <w:szCs w:val="26"/>
          <w:lang w:val="en-US"/>
        </w:rPr>
      </w:pPr>
      <w:r w:rsidRPr="002A4DF6">
        <w:rPr>
          <w:b/>
          <w:i/>
          <w:color w:val="C00000"/>
          <w:sz w:val="26"/>
          <w:szCs w:val="26"/>
          <w:lang w:val="en-US"/>
        </w:rPr>
        <w:t>Socio-cultural:</w:t>
      </w:r>
      <w:r w:rsidRPr="002A4DF6">
        <w:rPr>
          <w:color w:val="C00000"/>
          <w:sz w:val="26"/>
          <w:szCs w:val="26"/>
          <w:lang w:val="en-US"/>
        </w:rPr>
        <w:t xml:space="preserve"> </w:t>
      </w:r>
      <w:r w:rsidRPr="002A4DF6">
        <w:rPr>
          <w:sz w:val="26"/>
          <w:szCs w:val="26"/>
          <w:lang w:val="en-US"/>
        </w:rPr>
        <w:tab/>
        <w:t>- to raise awareness of spending time more useful with hobbies.</w:t>
      </w:r>
    </w:p>
    <w:p w:rsidR="002A4DF6" w:rsidRPr="002A4DF6" w:rsidRDefault="002A4DF6" w:rsidP="002A4DF6">
      <w:pPr>
        <w:jc w:val="both"/>
        <w:rPr>
          <w:sz w:val="26"/>
          <w:szCs w:val="26"/>
          <w:lang w:val="en-US"/>
        </w:rPr>
      </w:pPr>
      <w:r w:rsidRPr="002A4DF6">
        <w:rPr>
          <w:b/>
          <w:i/>
          <w:color w:val="C00000"/>
          <w:sz w:val="26"/>
          <w:szCs w:val="26"/>
          <w:lang w:val="en-US"/>
        </w:rPr>
        <w:t>Up bringing</w:t>
      </w:r>
      <w:r w:rsidRPr="002A4DF6">
        <w:rPr>
          <w:i/>
          <w:color w:val="C00000"/>
          <w:sz w:val="26"/>
          <w:szCs w:val="26"/>
          <w:lang w:val="en-US"/>
        </w:rPr>
        <w:t>:</w:t>
      </w:r>
      <w:r w:rsidRPr="002A4DF6">
        <w:rPr>
          <w:color w:val="002060"/>
          <w:sz w:val="26"/>
          <w:szCs w:val="26"/>
          <w:lang w:val="en-US"/>
        </w:rPr>
        <w:t xml:space="preserve"> </w:t>
      </w:r>
      <w:r w:rsidRPr="002A4DF6">
        <w:rPr>
          <w:color w:val="002060"/>
          <w:sz w:val="26"/>
          <w:szCs w:val="26"/>
          <w:lang w:val="en-US"/>
        </w:rPr>
        <w:tab/>
      </w:r>
      <w:r w:rsidRPr="002A4DF6">
        <w:rPr>
          <w:sz w:val="26"/>
          <w:szCs w:val="26"/>
          <w:lang w:val="en-US"/>
        </w:rPr>
        <w:t>- to enrich pupils’ knowledge of saving times with useful activities</w:t>
      </w:r>
    </w:p>
    <w:p w:rsidR="002A4DF6" w:rsidRPr="002A4DF6" w:rsidRDefault="002A4DF6" w:rsidP="002A4DF6">
      <w:pPr>
        <w:jc w:val="both"/>
        <w:rPr>
          <w:color w:val="002060"/>
          <w:sz w:val="26"/>
          <w:szCs w:val="26"/>
          <w:lang w:val="en-US"/>
        </w:rPr>
      </w:pPr>
    </w:p>
    <w:p w:rsidR="002A4DF6" w:rsidRPr="002A4DF6" w:rsidRDefault="002A4DF6" w:rsidP="002A4DF6">
      <w:pPr>
        <w:tabs>
          <w:tab w:val="left" w:pos="2835"/>
        </w:tabs>
        <w:jc w:val="both"/>
        <w:rPr>
          <w:sz w:val="26"/>
          <w:szCs w:val="26"/>
          <w:lang w:val="en-US"/>
        </w:rPr>
      </w:pPr>
      <w:r w:rsidRPr="002A4DF6">
        <w:rPr>
          <w:b/>
          <w:i/>
          <w:sz w:val="26"/>
          <w:szCs w:val="26"/>
          <w:lang w:val="en-US"/>
        </w:rPr>
        <w:t xml:space="preserve">Learning outcomes:  </w:t>
      </w:r>
      <w:r w:rsidRPr="002A4DF6">
        <w:rPr>
          <w:sz w:val="26"/>
          <w:szCs w:val="26"/>
          <w:lang w:val="en-US"/>
        </w:rPr>
        <w:t>At the end of the lesson pupils will be able to talk about their hobbies and activities that they spend in their spare time.</w:t>
      </w:r>
    </w:p>
    <w:p w:rsidR="002A4DF6" w:rsidRPr="002A4DF6" w:rsidRDefault="002A4DF6" w:rsidP="002A4DF6">
      <w:pPr>
        <w:tabs>
          <w:tab w:val="left" w:pos="2835"/>
        </w:tabs>
        <w:jc w:val="both"/>
        <w:rPr>
          <w:b/>
          <w:i/>
          <w:sz w:val="26"/>
          <w:szCs w:val="26"/>
          <w:lang w:val="en-US"/>
        </w:rPr>
      </w:pPr>
      <w:r w:rsidRPr="002A4DF6">
        <w:rPr>
          <w:b/>
          <w:i/>
          <w:sz w:val="26"/>
          <w:szCs w:val="26"/>
          <w:lang w:val="en-US"/>
        </w:rPr>
        <w:t xml:space="preserve">Competence: </w:t>
      </w:r>
      <w:r w:rsidRPr="002A4DF6">
        <w:rPr>
          <w:sz w:val="26"/>
          <w:szCs w:val="26"/>
          <w:lang w:val="en-US"/>
        </w:rPr>
        <w:t>SC1, FLCC, and PC</w:t>
      </w:r>
    </w:p>
    <w:p w:rsidR="002A4DF6" w:rsidRPr="002A4DF6" w:rsidRDefault="002A4DF6" w:rsidP="002A4DF6">
      <w:pPr>
        <w:rPr>
          <w:sz w:val="26"/>
          <w:szCs w:val="26"/>
          <w:lang w:val="en-US"/>
        </w:rPr>
      </w:pPr>
      <w:r w:rsidRPr="002A4DF6">
        <w:rPr>
          <w:b/>
          <w:i/>
          <w:sz w:val="26"/>
          <w:szCs w:val="26"/>
          <w:lang w:val="en-US"/>
        </w:rPr>
        <w:t xml:space="preserve">Type of the lesson: </w:t>
      </w:r>
      <w:r w:rsidRPr="002A4DF6">
        <w:rPr>
          <w:sz w:val="26"/>
          <w:szCs w:val="26"/>
          <w:lang w:val="en-US"/>
        </w:rPr>
        <w:t>Mixed, group work, pair-work, individual work</w:t>
      </w:r>
    </w:p>
    <w:p w:rsidR="002A4DF6" w:rsidRPr="002A4DF6" w:rsidRDefault="002A4DF6" w:rsidP="002A4DF6">
      <w:pPr>
        <w:rPr>
          <w:b/>
          <w:sz w:val="26"/>
          <w:szCs w:val="26"/>
          <w:lang w:val="en-US"/>
        </w:rPr>
      </w:pPr>
      <w:r w:rsidRPr="002A4DF6">
        <w:rPr>
          <w:b/>
          <w:i/>
          <w:sz w:val="26"/>
          <w:szCs w:val="26"/>
          <w:lang w:val="en-US"/>
        </w:rPr>
        <w:t>Method of the lesson:</w:t>
      </w:r>
      <w:r w:rsidRPr="002A4DF6">
        <w:rPr>
          <w:sz w:val="26"/>
          <w:szCs w:val="26"/>
          <w:lang w:val="en-US"/>
        </w:rPr>
        <w:t xml:space="preserve">  nontraditional, mixed</w:t>
      </w:r>
    </w:p>
    <w:p w:rsidR="002A4DF6" w:rsidRPr="002A4DF6" w:rsidRDefault="002A4DF6" w:rsidP="002A4DF6">
      <w:pPr>
        <w:rPr>
          <w:color w:val="1F497D"/>
          <w:sz w:val="26"/>
          <w:szCs w:val="26"/>
          <w:lang w:val="en-US"/>
        </w:rPr>
      </w:pPr>
      <w:r w:rsidRPr="002A4DF6">
        <w:rPr>
          <w:b/>
          <w:i/>
          <w:sz w:val="26"/>
          <w:szCs w:val="26"/>
          <w:lang w:val="en-US"/>
        </w:rPr>
        <w:t>Equipment of the lesson:</w:t>
      </w:r>
      <w:r w:rsidRPr="002A4DF6">
        <w:rPr>
          <w:color w:val="C00000"/>
          <w:sz w:val="26"/>
          <w:szCs w:val="26"/>
          <w:lang w:val="en-US"/>
        </w:rPr>
        <w:t xml:space="preserve"> </w:t>
      </w:r>
      <w:r w:rsidRPr="002A4DF6">
        <w:rPr>
          <w:sz w:val="26"/>
          <w:szCs w:val="26"/>
          <w:lang w:val="en-US"/>
        </w:rPr>
        <w:t>Textbook “Teen’s English 7”, pictures, internet, computers, projector</w:t>
      </w:r>
    </w:p>
    <w:p w:rsidR="002A4DF6" w:rsidRPr="002A4DF6" w:rsidRDefault="002A4DF6" w:rsidP="002A4DF6">
      <w:pPr>
        <w:ind w:left="-426" w:firstLine="426"/>
        <w:jc w:val="center"/>
        <w:rPr>
          <w:b/>
          <w:bCs/>
          <w:kern w:val="24"/>
          <w:sz w:val="26"/>
          <w:szCs w:val="26"/>
          <w:lang w:val="en-US"/>
        </w:rPr>
      </w:pPr>
    </w:p>
    <w:p w:rsidR="002A4DF6" w:rsidRPr="002A4DF6" w:rsidRDefault="002A4DF6" w:rsidP="002A4DF6">
      <w:pPr>
        <w:ind w:left="-426" w:firstLine="426"/>
        <w:jc w:val="center"/>
        <w:rPr>
          <w:b/>
          <w:bCs/>
          <w:kern w:val="24"/>
          <w:sz w:val="26"/>
          <w:szCs w:val="26"/>
          <w:lang w:val="en-US"/>
        </w:rPr>
      </w:pPr>
      <w:r w:rsidRPr="002A4DF6">
        <w:rPr>
          <w:b/>
          <w:bCs/>
          <w:kern w:val="24"/>
          <w:sz w:val="26"/>
          <w:szCs w:val="26"/>
          <w:lang w:val="en-US"/>
        </w:rPr>
        <w:t>TECHNOLOGICAL MAP OF THE LESSON:</w:t>
      </w:r>
    </w:p>
    <w:p w:rsidR="002A4DF6" w:rsidRPr="002A4DF6" w:rsidRDefault="002A4DF6" w:rsidP="002A4DF6">
      <w:pPr>
        <w:ind w:left="426"/>
        <w:rPr>
          <w:sz w:val="26"/>
          <w:szCs w:val="26"/>
          <w:u w:val="single"/>
          <w:lang w:val="en-US"/>
        </w:rPr>
      </w:pPr>
    </w:p>
    <w:tbl>
      <w:tblPr>
        <w:tblW w:w="9837" w:type="dxa"/>
        <w:tblInd w:w="326" w:type="dxa"/>
        <w:tblCellMar>
          <w:left w:w="0" w:type="dxa"/>
          <w:right w:w="0" w:type="dxa"/>
        </w:tblCellMar>
        <w:tblLook w:val="04A0" w:firstRow="1" w:lastRow="0" w:firstColumn="1" w:lastColumn="0" w:noHBand="0" w:noVBand="1"/>
      </w:tblPr>
      <w:tblGrid>
        <w:gridCol w:w="881"/>
        <w:gridCol w:w="2214"/>
        <w:gridCol w:w="4560"/>
        <w:gridCol w:w="2182"/>
      </w:tblGrid>
      <w:tr w:rsidR="002A4DF6" w:rsidRPr="002A4DF6" w:rsidTr="00D564D5">
        <w:trPr>
          <w:trHeight w:val="347"/>
        </w:trPr>
        <w:tc>
          <w:tcPr>
            <w:tcW w:w="881"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b/>
                <w:sz w:val="26"/>
                <w:szCs w:val="26"/>
                <w:lang w:val="en-US"/>
              </w:rPr>
            </w:pPr>
            <w:r w:rsidRPr="002A4DF6">
              <w:rPr>
                <w:b/>
                <w:bCs/>
                <w:kern w:val="24"/>
                <w:sz w:val="26"/>
                <w:szCs w:val="26"/>
                <w:lang w:val="en-US"/>
              </w:rPr>
              <w:t>№</w:t>
            </w:r>
          </w:p>
        </w:tc>
        <w:tc>
          <w:tcPr>
            <w:tcW w:w="2214"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b/>
                <w:sz w:val="26"/>
                <w:szCs w:val="26"/>
                <w:lang w:val="en-US"/>
              </w:rPr>
            </w:pPr>
            <w:r w:rsidRPr="002A4DF6">
              <w:rPr>
                <w:b/>
                <w:bCs/>
                <w:kern w:val="24"/>
                <w:sz w:val="26"/>
                <w:szCs w:val="26"/>
                <w:lang w:val="en-US"/>
              </w:rPr>
              <w:t>Part of the lesson</w:t>
            </w:r>
          </w:p>
        </w:tc>
        <w:tc>
          <w:tcPr>
            <w:tcW w:w="4560"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b/>
                <w:sz w:val="26"/>
                <w:szCs w:val="26"/>
                <w:lang w:val="en-US"/>
              </w:rPr>
            </w:pPr>
            <w:r w:rsidRPr="002A4DF6">
              <w:rPr>
                <w:b/>
                <w:bCs/>
                <w:kern w:val="24"/>
                <w:sz w:val="26"/>
                <w:szCs w:val="26"/>
                <w:lang w:val="en-US"/>
              </w:rPr>
              <w:t>Tasks</w:t>
            </w:r>
          </w:p>
        </w:tc>
        <w:tc>
          <w:tcPr>
            <w:tcW w:w="2182" w:type="dxa"/>
            <w:tcBorders>
              <w:top w:val="single" w:sz="8" w:space="0" w:color="F79646"/>
              <w:left w:val="single" w:sz="8" w:space="0" w:color="F79646"/>
              <w:bottom w:val="single" w:sz="1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b/>
                <w:sz w:val="26"/>
                <w:szCs w:val="26"/>
                <w:lang w:val="en-US"/>
              </w:rPr>
            </w:pPr>
            <w:r w:rsidRPr="002A4DF6">
              <w:rPr>
                <w:b/>
                <w:bCs/>
                <w:kern w:val="24"/>
                <w:sz w:val="26"/>
                <w:szCs w:val="26"/>
                <w:lang w:val="en-US"/>
              </w:rPr>
              <w:t>Time</w:t>
            </w:r>
          </w:p>
        </w:tc>
      </w:tr>
      <w:tr w:rsidR="002A4DF6" w:rsidRPr="002A4DF6" w:rsidTr="00D564D5">
        <w:trPr>
          <w:trHeight w:val="589"/>
        </w:trPr>
        <w:tc>
          <w:tcPr>
            <w:tcW w:w="881" w:type="dxa"/>
            <w:tcBorders>
              <w:top w:val="single" w:sz="1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bCs/>
                <w:kern w:val="24"/>
                <w:sz w:val="26"/>
                <w:szCs w:val="26"/>
                <w:lang w:val="en-US"/>
              </w:rPr>
              <w:t>1</w:t>
            </w:r>
          </w:p>
        </w:tc>
        <w:tc>
          <w:tcPr>
            <w:tcW w:w="2214" w:type="dxa"/>
            <w:tcBorders>
              <w:top w:val="single" w:sz="1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kern w:val="24"/>
                <w:sz w:val="26"/>
                <w:szCs w:val="26"/>
                <w:lang w:val="en-US"/>
              </w:rPr>
            </w:pPr>
            <w:r w:rsidRPr="002A4DF6">
              <w:rPr>
                <w:kern w:val="24"/>
                <w:sz w:val="26"/>
                <w:szCs w:val="26"/>
                <w:lang w:val="en-US"/>
              </w:rPr>
              <w:t>Organizational</w:t>
            </w:r>
          </w:p>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Moment</w:t>
            </w:r>
          </w:p>
        </w:tc>
        <w:tc>
          <w:tcPr>
            <w:tcW w:w="4560" w:type="dxa"/>
            <w:tcBorders>
              <w:top w:val="single" w:sz="1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tcPr>
          <w:p w:rsidR="002A4DF6" w:rsidRPr="002A4DF6" w:rsidRDefault="002A4DF6" w:rsidP="00D564D5">
            <w:pPr>
              <w:pStyle w:val="a9"/>
              <w:spacing w:before="0" w:beforeAutospacing="0" w:after="0" w:afterAutospacing="0"/>
              <w:jc w:val="center"/>
              <w:textAlignment w:val="baseline"/>
              <w:rPr>
                <w:kern w:val="24"/>
                <w:sz w:val="26"/>
                <w:szCs w:val="26"/>
                <w:lang w:val="en-US"/>
              </w:rPr>
            </w:pPr>
            <w:r w:rsidRPr="002A4DF6">
              <w:rPr>
                <w:kern w:val="24"/>
                <w:sz w:val="26"/>
                <w:szCs w:val="26"/>
                <w:lang w:val="en-US"/>
              </w:rPr>
              <w:t>-to greet pupils.</w:t>
            </w:r>
          </w:p>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 to check up the register</w:t>
            </w:r>
          </w:p>
        </w:tc>
        <w:tc>
          <w:tcPr>
            <w:tcW w:w="2182" w:type="dxa"/>
            <w:tcBorders>
              <w:top w:val="single" w:sz="1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5 min</w:t>
            </w:r>
          </w:p>
        </w:tc>
      </w:tr>
      <w:tr w:rsidR="002A4DF6" w:rsidRPr="002A4DF6" w:rsidTr="00D564D5">
        <w:trPr>
          <w:trHeight w:val="832"/>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2</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Repeating last lesson</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 to give pupils some questions about last lesson. – to ask words from previous lesson</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5 min</w:t>
            </w:r>
          </w:p>
        </w:tc>
      </w:tr>
      <w:tr w:rsidR="002A4DF6" w:rsidRPr="002A4DF6" w:rsidTr="00D564D5">
        <w:trPr>
          <w:trHeight w:val="859"/>
        </w:trPr>
        <w:tc>
          <w:tcPr>
            <w:tcW w:w="881"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3</w:t>
            </w:r>
          </w:p>
        </w:tc>
        <w:tc>
          <w:tcPr>
            <w:tcW w:w="2214"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Explaining new theme</w:t>
            </w:r>
          </w:p>
        </w:tc>
        <w:tc>
          <w:tcPr>
            <w:tcW w:w="4560"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 to explain to pupils new vocabulary and theme</w:t>
            </w:r>
          </w:p>
        </w:tc>
        <w:tc>
          <w:tcPr>
            <w:tcW w:w="2182"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20 min</w:t>
            </w:r>
          </w:p>
        </w:tc>
      </w:tr>
      <w:tr w:rsidR="002A4DF6" w:rsidRPr="002A4DF6" w:rsidTr="00D564D5">
        <w:trPr>
          <w:trHeight w:val="808"/>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4</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Consolidating new theme.</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 to consolidate new theme and new words of the theme.</w:t>
            </w:r>
          </w:p>
        </w:tc>
        <w:tc>
          <w:tcPr>
            <w:tcW w:w="2182"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10 min</w:t>
            </w:r>
          </w:p>
        </w:tc>
      </w:tr>
      <w:tr w:rsidR="002A4DF6" w:rsidRPr="002A4DF6" w:rsidTr="00D564D5">
        <w:trPr>
          <w:trHeight w:val="347"/>
        </w:trPr>
        <w:tc>
          <w:tcPr>
            <w:tcW w:w="881"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5</w:t>
            </w:r>
          </w:p>
        </w:tc>
        <w:tc>
          <w:tcPr>
            <w:tcW w:w="2214"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Marking.</w:t>
            </w:r>
          </w:p>
        </w:tc>
        <w:tc>
          <w:tcPr>
            <w:tcW w:w="4560" w:type="dxa"/>
            <w:tcBorders>
              <w:top w:val="single" w:sz="8" w:space="0" w:color="F79646"/>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 To mark pupils</w:t>
            </w:r>
          </w:p>
        </w:tc>
        <w:tc>
          <w:tcPr>
            <w:tcW w:w="2182" w:type="dxa"/>
            <w:vMerge w:val="restart"/>
            <w:tcBorders>
              <w:top w:val="single" w:sz="8" w:space="0" w:color="F79646"/>
              <w:left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after="0"/>
              <w:jc w:val="center"/>
              <w:textAlignment w:val="baseline"/>
              <w:rPr>
                <w:sz w:val="26"/>
                <w:szCs w:val="26"/>
                <w:lang w:val="en-US"/>
              </w:rPr>
            </w:pPr>
            <w:r w:rsidRPr="002A4DF6">
              <w:rPr>
                <w:kern w:val="24"/>
                <w:sz w:val="26"/>
                <w:szCs w:val="26"/>
                <w:lang w:val="en-US"/>
              </w:rPr>
              <w:t>5  min</w:t>
            </w:r>
          </w:p>
        </w:tc>
      </w:tr>
      <w:tr w:rsidR="002A4DF6" w:rsidRPr="002A4DF6" w:rsidTr="00D564D5">
        <w:trPr>
          <w:trHeight w:val="349"/>
        </w:trPr>
        <w:tc>
          <w:tcPr>
            <w:tcW w:w="881"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6</w:t>
            </w:r>
          </w:p>
        </w:tc>
        <w:tc>
          <w:tcPr>
            <w:tcW w:w="2214"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Homework.</w:t>
            </w:r>
          </w:p>
        </w:tc>
        <w:tc>
          <w:tcPr>
            <w:tcW w:w="4560" w:type="dxa"/>
            <w:tcBorders>
              <w:top w:val="single" w:sz="8" w:space="0" w:color="F79646"/>
              <w:left w:val="single" w:sz="8" w:space="0" w:color="F79646"/>
              <w:bottom w:val="single" w:sz="8" w:space="0" w:color="F79646"/>
              <w:right w:val="single" w:sz="8" w:space="0" w:color="F79646"/>
            </w:tcBorders>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r w:rsidRPr="002A4DF6">
              <w:rPr>
                <w:kern w:val="24"/>
                <w:sz w:val="26"/>
                <w:szCs w:val="26"/>
                <w:lang w:val="en-US"/>
              </w:rPr>
              <w:t>- Giving homework.</w:t>
            </w:r>
          </w:p>
        </w:tc>
        <w:tc>
          <w:tcPr>
            <w:tcW w:w="2182" w:type="dxa"/>
            <w:vMerge/>
            <w:tcBorders>
              <w:left w:val="single" w:sz="8" w:space="0" w:color="F79646"/>
              <w:bottom w:val="single" w:sz="8" w:space="0" w:color="F79646"/>
              <w:right w:val="single" w:sz="8" w:space="0" w:color="F79646"/>
            </w:tcBorders>
            <w:shd w:val="clear" w:color="auto" w:fill="CCC0D9" w:themeFill="accent4" w:themeFillTint="66"/>
            <w:tcMar>
              <w:top w:w="72" w:type="dxa"/>
              <w:left w:w="144" w:type="dxa"/>
              <w:bottom w:w="72" w:type="dxa"/>
              <w:right w:w="144" w:type="dxa"/>
            </w:tcMar>
            <w:vAlign w:val="center"/>
            <w:hideMark/>
          </w:tcPr>
          <w:p w:rsidR="002A4DF6" w:rsidRPr="002A4DF6" w:rsidRDefault="002A4DF6" w:rsidP="00D564D5">
            <w:pPr>
              <w:pStyle w:val="a9"/>
              <w:spacing w:before="0" w:beforeAutospacing="0" w:after="0" w:afterAutospacing="0"/>
              <w:jc w:val="center"/>
              <w:textAlignment w:val="baseline"/>
              <w:rPr>
                <w:sz w:val="26"/>
                <w:szCs w:val="26"/>
                <w:lang w:val="en-US"/>
              </w:rPr>
            </w:pPr>
          </w:p>
        </w:tc>
      </w:tr>
    </w:tbl>
    <w:p w:rsidR="002A4DF6" w:rsidRPr="002A4DF6" w:rsidRDefault="002A4DF6" w:rsidP="002A4DF6">
      <w:pPr>
        <w:pStyle w:val="Default"/>
        <w:rPr>
          <w:color w:val="auto"/>
          <w:sz w:val="26"/>
          <w:szCs w:val="26"/>
          <w:lang w:val="en-US"/>
        </w:rPr>
      </w:pPr>
    </w:p>
    <w:p w:rsidR="002A4DF6" w:rsidRPr="002A4DF6" w:rsidRDefault="002A4DF6" w:rsidP="002A4DF6">
      <w:pPr>
        <w:pStyle w:val="Default"/>
        <w:spacing w:line="276" w:lineRule="auto"/>
        <w:rPr>
          <w:noProof/>
          <w:sz w:val="26"/>
          <w:szCs w:val="26"/>
          <w:lang w:val="en-US"/>
        </w:rPr>
      </w:pPr>
      <w:r w:rsidRPr="002A4DF6">
        <w:rPr>
          <w:b/>
          <w:bCs/>
          <w:noProof/>
          <w:sz w:val="26"/>
          <w:szCs w:val="26"/>
          <w:lang w:val="en-US"/>
        </w:rPr>
        <w:t xml:space="preserve">Procedure of the lesson: </w:t>
      </w:r>
    </w:p>
    <w:p w:rsidR="002A4DF6" w:rsidRPr="002A4DF6" w:rsidRDefault="002A4DF6" w:rsidP="002A4DF6">
      <w:pPr>
        <w:pStyle w:val="Default"/>
        <w:spacing w:line="276" w:lineRule="auto"/>
        <w:rPr>
          <w:noProof/>
          <w:sz w:val="26"/>
          <w:szCs w:val="26"/>
          <w:lang w:val="en-US"/>
        </w:rPr>
      </w:pPr>
      <w:r w:rsidRPr="002A4DF6">
        <w:rPr>
          <w:b/>
          <w:bCs/>
          <w:i/>
          <w:iCs/>
          <w:noProof/>
          <w:color w:val="632423" w:themeColor="accent2" w:themeShade="80"/>
          <w:sz w:val="26"/>
          <w:szCs w:val="26"/>
          <w:lang w:val="en-US"/>
        </w:rPr>
        <w:t xml:space="preserve">I. Organizing moment: </w:t>
      </w:r>
      <w:r w:rsidRPr="002A4DF6">
        <w:rPr>
          <w:bCs/>
          <w:iCs/>
          <w:noProof/>
          <w:sz w:val="26"/>
          <w:szCs w:val="26"/>
          <w:lang w:val="en-US"/>
        </w:rPr>
        <w:t>Motivation,</w:t>
      </w:r>
      <w:r w:rsidRPr="002A4DF6">
        <w:rPr>
          <w:b/>
          <w:bCs/>
          <w:i/>
          <w:iCs/>
          <w:noProof/>
          <w:sz w:val="26"/>
          <w:szCs w:val="26"/>
          <w:lang w:val="en-US"/>
        </w:rPr>
        <w:t xml:space="preserve"> </w:t>
      </w:r>
      <w:r w:rsidRPr="002A4DF6">
        <w:rPr>
          <w:noProof/>
          <w:sz w:val="26"/>
          <w:szCs w:val="26"/>
          <w:lang w:val="en-US"/>
        </w:rPr>
        <w:t xml:space="preserve">Greeting, checking attendance, </w:t>
      </w:r>
      <w:r w:rsidRPr="002A4DF6">
        <w:rPr>
          <w:bCs/>
          <w:noProof/>
          <w:sz w:val="26"/>
          <w:szCs w:val="26"/>
          <w:lang w:val="en-US"/>
        </w:rPr>
        <w:t>season, weather, checking the preparation for the lesson.</w:t>
      </w: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Pr="002A4DF6" w:rsidRDefault="002A4DF6" w:rsidP="002A4DF6">
      <w:pPr>
        <w:pStyle w:val="Default"/>
        <w:spacing w:line="276" w:lineRule="auto"/>
        <w:rPr>
          <w:b/>
          <w:bCs/>
          <w:i/>
          <w:iCs/>
          <w:noProof/>
          <w:color w:val="632423" w:themeColor="accent2" w:themeShade="80"/>
          <w:sz w:val="26"/>
          <w:szCs w:val="26"/>
          <w:lang w:val="en-US"/>
        </w:rPr>
      </w:pPr>
      <w:r w:rsidRPr="002A4DF6">
        <w:rPr>
          <w:b/>
          <w:bCs/>
          <w:i/>
          <w:iCs/>
          <w:noProof/>
          <w:color w:val="632423" w:themeColor="accent2" w:themeShade="80"/>
          <w:sz w:val="26"/>
          <w:szCs w:val="26"/>
          <w:lang w:val="en-US"/>
        </w:rPr>
        <w:lastRenderedPageBreak/>
        <w:t>II. Asking homework:</w:t>
      </w:r>
    </w:p>
    <w:p w:rsidR="002A4DF6" w:rsidRPr="002A4DF6" w:rsidRDefault="002A4DF6" w:rsidP="002A4DF6">
      <w:pPr>
        <w:pStyle w:val="Default"/>
        <w:spacing w:line="276" w:lineRule="auto"/>
        <w:rPr>
          <w:noProof/>
          <w:sz w:val="26"/>
          <w:szCs w:val="26"/>
          <w:lang w:val="en-US"/>
        </w:rPr>
      </w:pPr>
      <w:r w:rsidRPr="002A4DF6">
        <w:rPr>
          <w:noProof/>
          <w:sz w:val="26"/>
          <w:szCs w:val="26"/>
          <w:lang w:val="en-US"/>
        </w:rPr>
        <w:t>- Check for homework given on past lesson.</w:t>
      </w:r>
    </w:p>
    <w:p w:rsidR="002A4DF6" w:rsidRPr="002A4DF6" w:rsidRDefault="002A4DF6" w:rsidP="002A4DF6">
      <w:pPr>
        <w:pStyle w:val="Default"/>
        <w:spacing w:line="276" w:lineRule="auto"/>
        <w:rPr>
          <w:noProof/>
          <w:sz w:val="26"/>
          <w:szCs w:val="26"/>
          <w:lang w:val="en-US"/>
        </w:rPr>
      </w:pPr>
      <w:r w:rsidRPr="002A4DF6">
        <w:rPr>
          <w:noProof/>
          <w:sz w:val="26"/>
          <w:szCs w:val="26"/>
          <w:lang w:val="en-US"/>
        </w:rPr>
        <w:t>- Ask pupils all new words learnt on previous lesson.</w:t>
      </w:r>
    </w:p>
    <w:p w:rsidR="002A4DF6" w:rsidRPr="002A4DF6" w:rsidRDefault="002A4DF6" w:rsidP="002A4DF6">
      <w:pPr>
        <w:tabs>
          <w:tab w:val="left" w:pos="672"/>
        </w:tabs>
        <w:rPr>
          <w:b/>
          <w:i/>
          <w:noProof/>
          <w:sz w:val="26"/>
          <w:szCs w:val="26"/>
          <w:lang w:val="en-US"/>
        </w:rPr>
      </w:pPr>
    </w:p>
    <w:p w:rsidR="002A4DF6" w:rsidRPr="002A4DF6" w:rsidRDefault="002A4DF6" w:rsidP="002A4DF6">
      <w:pPr>
        <w:tabs>
          <w:tab w:val="left" w:pos="672"/>
        </w:tabs>
        <w:rPr>
          <w:b/>
          <w:i/>
          <w:noProof/>
          <w:color w:val="632423" w:themeColor="accent2" w:themeShade="80"/>
          <w:sz w:val="26"/>
          <w:szCs w:val="26"/>
          <w:lang w:val="en-US"/>
        </w:rPr>
      </w:pPr>
      <w:r w:rsidRPr="002A4DF6">
        <w:rPr>
          <w:b/>
          <w:i/>
          <w:noProof/>
          <w:color w:val="632423" w:themeColor="accent2" w:themeShade="80"/>
          <w:sz w:val="26"/>
          <w:szCs w:val="26"/>
          <w:lang w:val="en-US"/>
        </w:rPr>
        <w:t>III. Pre-activity:</w:t>
      </w:r>
    </w:p>
    <w:p w:rsidR="002A4DF6" w:rsidRPr="002A4DF6" w:rsidRDefault="002A4DF6" w:rsidP="002A4DF6">
      <w:pPr>
        <w:rPr>
          <w:b/>
          <w:sz w:val="26"/>
          <w:szCs w:val="26"/>
          <w:lang w:val="en-US"/>
        </w:rPr>
      </w:pPr>
      <w:r w:rsidRPr="002A4DF6">
        <w:rPr>
          <w:b/>
          <w:sz w:val="26"/>
          <w:szCs w:val="26"/>
          <w:lang w:val="en-US"/>
        </w:rPr>
        <w:t>Activity 1</w:t>
      </w:r>
    </w:p>
    <w:p w:rsidR="002A4DF6" w:rsidRPr="002A4DF6" w:rsidRDefault="002A4DF6" w:rsidP="002A4DF6">
      <w:pPr>
        <w:rPr>
          <w:b/>
          <w:sz w:val="26"/>
          <w:szCs w:val="26"/>
          <w:lang w:val="en-US"/>
        </w:rPr>
      </w:pPr>
      <w:r w:rsidRPr="002A4DF6">
        <w:rPr>
          <w:b/>
          <w:sz w:val="26"/>
          <w:szCs w:val="26"/>
          <w:lang w:val="en-US"/>
        </w:rPr>
        <w:t xml:space="preserve">Objectives: • to revise vocabulary from the 5th form; to introduce and practise some new words </w:t>
      </w:r>
    </w:p>
    <w:p w:rsidR="002A4DF6" w:rsidRPr="002A4DF6" w:rsidRDefault="002A4DF6" w:rsidP="002A4DF6">
      <w:pPr>
        <w:rPr>
          <w:sz w:val="26"/>
          <w:szCs w:val="26"/>
          <w:lang w:val="en-US"/>
        </w:rPr>
      </w:pPr>
      <w:r w:rsidRPr="002A4DF6">
        <w:rPr>
          <w:sz w:val="26"/>
          <w:szCs w:val="26"/>
          <w:lang w:val="en-US"/>
        </w:rPr>
        <w:t>PP look at the labels and guess the meaning of the new words. Teach the pronunciation of the new words. Ask PP to say the meaning of the words in their mother tongue. Then ask them to make sentences using a verb and appropriate noun as in the example:</w:t>
      </w:r>
    </w:p>
    <w:p w:rsidR="002A4DF6" w:rsidRPr="002A4DF6" w:rsidRDefault="002A4DF6" w:rsidP="002A4DF6">
      <w:pPr>
        <w:rPr>
          <w:sz w:val="26"/>
          <w:szCs w:val="26"/>
          <w:lang w:val="en-US"/>
        </w:rPr>
      </w:pPr>
      <w:r w:rsidRPr="002A4DF6">
        <w:rPr>
          <w:i/>
          <w:sz w:val="26"/>
          <w:szCs w:val="26"/>
          <w:lang w:val="en-US"/>
        </w:rPr>
        <w:t xml:space="preserve"> I like playing the dutar</w:t>
      </w:r>
      <w:r w:rsidRPr="002A4DF6">
        <w:rPr>
          <w:sz w:val="26"/>
          <w:szCs w:val="26"/>
          <w:lang w:val="en-US"/>
        </w:rPr>
        <w:t>, etc.</w:t>
      </w:r>
    </w:p>
    <w:p w:rsidR="002A4DF6" w:rsidRPr="002A4DF6" w:rsidRDefault="002A4DF6" w:rsidP="002A4DF6">
      <w:pPr>
        <w:rPr>
          <w:sz w:val="26"/>
          <w:szCs w:val="26"/>
          <w:lang w:val="en-US"/>
        </w:rPr>
      </w:pPr>
      <w:r w:rsidRPr="002A4DF6">
        <w:rPr>
          <w:noProof/>
          <w:sz w:val="26"/>
          <w:szCs w:val="26"/>
        </w:rPr>
        <w:drawing>
          <wp:inline distT="0" distB="0" distL="0" distR="0">
            <wp:extent cx="5943600" cy="2105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943600" cy="2105025"/>
                    </a:xfrm>
                    <a:prstGeom prst="rect">
                      <a:avLst/>
                    </a:prstGeom>
                  </pic:spPr>
                </pic:pic>
              </a:graphicData>
            </a:graphic>
          </wp:inline>
        </w:drawing>
      </w:r>
    </w:p>
    <w:p w:rsidR="002A4DF6" w:rsidRPr="002A4DF6" w:rsidRDefault="002A4DF6" w:rsidP="002A4DF6">
      <w:pPr>
        <w:rPr>
          <w:b/>
          <w:i/>
          <w:color w:val="632423" w:themeColor="accent2" w:themeShade="80"/>
          <w:sz w:val="26"/>
          <w:szCs w:val="26"/>
          <w:lang w:val="en-US"/>
        </w:rPr>
      </w:pPr>
    </w:p>
    <w:p w:rsidR="002A4DF6" w:rsidRPr="002A4DF6" w:rsidRDefault="002A4DF6" w:rsidP="002A4DF6">
      <w:pPr>
        <w:rPr>
          <w:b/>
          <w:i/>
          <w:color w:val="632423" w:themeColor="accent2" w:themeShade="80"/>
          <w:sz w:val="26"/>
          <w:szCs w:val="26"/>
          <w:lang w:val="en-US"/>
        </w:rPr>
      </w:pPr>
      <w:r w:rsidRPr="002A4DF6">
        <w:rPr>
          <w:b/>
          <w:i/>
          <w:color w:val="632423" w:themeColor="accent2" w:themeShade="80"/>
          <w:sz w:val="26"/>
          <w:szCs w:val="26"/>
          <w:lang w:val="en-US"/>
        </w:rPr>
        <w:t>IV. Main part</w:t>
      </w:r>
    </w:p>
    <w:p w:rsidR="002A4DF6" w:rsidRPr="002A4DF6" w:rsidRDefault="002A4DF6" w:rsidP="002A4DF6">
      <w:pPr>
        <w:rPr>
          <w:b/>
          <w:sz w:val="26"/>
          <w:szCs w:val="26"/>
          <w:lang w:val="en-US"/>
        </w:rPr>
      </w:pPr>
      <w:r w:rsidRPr="002A4DF6">
        <w:rPr>
          <w:b/>
          <w:sz w:val="26"/>
          <w:szCs w:val="26"/>
          <w:lang w:val="en-US"/>
        </w:rPr>
        <w:t>Activity 2</w:t>
      </w:r>
    </w:p>
    <w:p w:rsidR="002A4DF6" w:rsidRPr="002A4DF6" w:rsidRDefault="002A4DF6" w:rsidP="002A4DF6">
      <w:pPr>
        <w:rPr>
          <w:b/>
          <w:sz w:val="26"/>
          <w:szCs w:val="26"/>
          <w:lang w:val="en-US"/>
        </w:rPr>
      </w:pPr>
      <w:r w:rsidRPr="002A4DF6">
        <w:rPr>
          <w:b/>
          <w:sz w:val="26"/>
          <w:szCs w:val="26"/>
          <w:lang w:val="en-US"/>
        </w:rPr>
        <w:t xml:space="preserve">Objective: • to practise listening for specific information </w:t>
      </w:r>
    </w:p>
    <w:p w:rsidR="002A4DF6" w:rsidRPr="002A4DF6" w:rsidRDefault="002A4DF6" w:rsidP="002A4DF6">
      <w:pPr>
        <w:rPr>
          <w:sz w:val="26"/>
          <w:szCs w:val="26"/>
          <w:lang w:val="en-US"/>
        </w:rPr>
      </w:pPr>
      <w:r w:rsidRPr="002A4DF6">
        <w:rPr>
          <w:sz w:val="26"/>
          <w:szCs w:val="26"/>
          <w:lang w:val="en-US"/>
        </w:rPr>
        <w:t xml:space="preserve">PP copy the num bers 1-3 in their Ex.Bks. PP look at the photo of  Nodira </w:t>
      </w:r>
    </w:p>
    <w:p w:rsidR="002A4DF6" w:rsidRPr="002A4DF6" w:rsidRDefault="002A4DF6" w:rsidP="002A4DF6">
      <w:pPr>
        <w:rPr>
          <w:sz w:val="26"/>
          <w:szCs w:val="26"/>
          <w:lang w:val="en-US"/>
        </w:rPr>
      </w:pPr>
      <w:r w:rsidRPr="002A4DF6">
        <w:rPr>
          <w:sz w:val="26"/>
          <w:szCs w:val="26"/>
          <w:lang w:val="en-US"/>
        </w:rPr>
        <w:t>and her coins and read the 3 questions and write the answers. Ask them who they can see, what Nodira is holding. Then PP listen to the tape and check their guesses. Then ask them what they think are the most popular leisure activities in Uzbekistan for boys and girls. Then they can try to guess the most popular ones in Britain too.</w:t>
      </w:r>
    </w:p>
    <w:p w:rsidR="002A4DF6" w:rsidRPr="002A4DF6" w:rsidRDefault="002A4DF6" w:rsidP="002A4DF6">
      <w:pPr>
        <w:rPr>
          <w:sz w:val="26"/>
          <w:szCs w:val="26"/>
          <w:lang w:val="en-US"/>
        </w:rPr>
      </w:pPr>
    </w:p>
    <w:p w:rsidR="002A4DF6" w:rsidRPr="002A4DF6" w:rsidRDefault="002A4DF6" w:rsidP="002A4DF6">
      <w:pPr>
        <w:rPr>
          <w:sz w:val="26"/>
          <w:szCs w:val="26"/>
          <w:lang w:val="en-US"/>
        </w:rPr>
      </w:pPr>
      <w:r w:rsidRPr="002A4DF6">
        <w:rPr>
          <w:noProof/>
          <w:sz w:val="26"/>
          <w:szCs w:val="26"/>
        </w:rPr>
        <w:drawing>
          <wp:inline distT="0" distB="0" distL="0" distR="0">
            <wp:extent cx="6146369" cy="24574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2459907"/>
                    </a:xfrm>
                    <a:prstGeom prst="rect">
                      <a:avLst/>
                    </a:prstGeom>
                  </pic:spPr>
                </pic:pic>
              </a:graphicData>
            </a:graphic>
          </wp:inline>
        </w:drawing>
      </w:r>
    </w:p>
    <w:p w:rsidR="002A4DF6" w:rsidRPr="002A4DF6" w:rsidRDefault="002A4DF6" w:rsidP="002A4DF6">
      <w:pPr>
        <w:rPr>
          <w:sz w:val="26"/>
          <w:szCs w:val="26"/>
          <w:lang w:val="en-US"/>
        </w:rPr>
      </w:pPr>
    </w:p>
    <w:p w:rsidR="002A4DF6" w:rsidRDefault="002A4DF6" w:rsidP="002A4DF6">
      <w:pPr>
        <w:rPr>
          <w:sz w:val="26"/>
          <w:szCs w:val="26"/>
          <w:lang w:val="en-US"/>
        </w:rPr>
      </w:pPr>
    </w:p>
    <w:p w:rsidR="002A4DF6" w:rsidRPr="001B3F15" w:rsidRDefault="002A4DF6" w:rsidP="002A4DF6">
      <w:pPr>
        <w:rPr>
          <w:b/>
          <w:sz w:val="28"/>
          <w:lang w:val="en-US"/>
        </w:rPr>
      </w:pPr>
      <w:r w:rsidRPr="001B3F15">
        <w:rPr>
          <w:b/>
          <w:sz w:val="28"/>
          <w:lang w:val="en-US"/>
        </w:rPr>
        <w:lastRenderedPageBreak/>
        <w:t>Tapescript</w:t>
      </w:r>
    </w:p>
    <w:tbl>
      <w:tblPr>
        <w:tblStyle w:val="aa"/>
        <w:tblW w:w="0" w:type="auto"/>
        <w:tblLook w:val="04A0" w:firstRow="1" w:lastRow="0" w:firstColumn="1" w:lastColumn="0" w:noHBand="0" w:noVBand="1"/>
      </w:tblPr>
      <w:tblGrid>
        <w:gridCol w:w="9571"/>
      </w:tblGrid>
      <w:tr w:rsidR="002A4DF6" w:rsidTr="00D564D5">
        <w:tc>
          <w:tcPr>
            <w:tcW w:w="10137" w:type="dxa"/>
            <w:shd w:val="clear" w:color="auto" w:fill="95B3D7" w:themeFill="accent1" w:themeFillTint="99"/>
          </w:tcPr>
          <w:p w:rsidR="002A4DF6" w:rsidRPr="001B3F15" w:rsidRDefault="002A4DF6" w:rsidP="00D564D5">
            <w:pPr>
              <w:rPr>
                <w:sz w:val="28"/>
                <w:lang w:val="en-US"/>
              </w:rPr>
            </w:pPr>
            <w:r w:rsidRPr="001B3F15">
              <w:rPr>
                <w:sz w:val="28"/>
                <w:lang w:val="en-US"/>
              </w:rPr>
              <w:t>Interviewer: Nodira, W hat’s your hobby?</w:t>
            </w:r>
          </w:p>
          <w:p w:rsidR="002A4DF6" w:rsidRPr="001B3F15" w:rsidRDefault="002A4DF6" w:rsidP="00D564D5">
            <w:pPr>
              <w:rPr>
                <w:sz w:val="28"/>
                <w:lang w:val="en-US"/>
              </w:rPr>
            </w:pPr>
            <w:r w:rsidRPr="001B3F15">
              <w:rPr>
                <w:sz w:val="28"/>
                <w:lang w:val="en-US"/>
              </w:rPr>
              <w:t>Nodira: I collect coins you know, coins from different countries.</w:t>
            </w:r>
          </w:p>
          <w:p w:rsidR="002A4DF6" w:rsidRPr="001B3F15" w:rsidRDefault="002A4DF6" w:rsidP="00D564D5">
            <w:pPr>
              <w:rPr>
                <w:sz w:val="28"/>
                <w:lang w:val="en-US"/>
              </w:rPr>
            </w:pPr>
            <w:r w:rsidRPr="001B3F15">
              <w:rPr>
                <w:sz w:val="28"/>
                <w:lang w:val="en-US"/>
              </w:rPr>
              <w:t>I: Mmm... you collect coins. And how many have you got?</w:t>
            </w:r>
          </w:p>
          <w:p w:rsidR="002A4DF6" w:rsidRPr="001B3F15" w:rsidRDefault="002A4DF6" w:rsidP="00D564D5">
            <w:pPr>
              <w:rPr>
                <w:sz w:val="28"/>
                <w:lang w:val="en-US"/>
              </w:rPr>
            </w:pPr>
            <w:r w:rsidRPr="001B3F15">
              <w:rPr>
                <w:sz w:val="28"/>
                <w:lang w:val="en-US"/>
              </w:rPr>
              <w:t>N: About two hundred, yes, tw o hundred I think.</w:t>
            </w:r>
          </w:p>
          <w:p w:rsidR="002A4DF6" w:rsidRPr="001B3F15" w:rsidRDefault="002A4DF6" w:rsidP="00D564D5">
            <w:pPr>
              <w:rPr>
                <w:sz w:val="28"/>
                <w:lang w:val="en-US"/>
              </w:rPr>
            </w:pPr>
            <w:r w:rsidRPr="001B3F15">
              <w:rPr>
                <w:sz w:val="28"/>
                <w:lang w:val="en-US"/>
              </w:rPr>
              <w:t>I: Where do you find them?</w:t>
            </w:r>
          </w:p>
          <w:p w:rsidR="002A4DF6" w:rsidRPr="001B3F15" w:rsidRDefault="002A4DF6" w:rsidP="00D564D5">
            <w:pPr>
              <w:rPr>
                <w:sz w:val="28"/>
                <w:lang w:val="en-US"/>
              </w:rPr>
            </w:pPr>
            <w:r w:rsidRPr="001B3F15">
              <w:rPr>
                <w:sz w:val="28"/>
                <w:lang w:val="en-US"/>
              </w:rPr>
              <w:t xml:space="preserve">N: Well, my father goes to different countries for his work, you know. He </w:t>
            </w:r>
          </w:p>
          <w:p w:rsidR="002A4DF6" w:rsidRPr="001B3F15" w:rsidRDefault="002A4DF6" w:rsidP="00D564D5">
            <w:pPr>
              <w:rPr>
                <w:sz w:val="28"/>
                <w:lang w:val="en-US"/>
              </w:rPr>
            </w:pPr>
            <w:r w:rsidRPr="001B3F15">
              <w:rPr>
                <w:sz w:val="28"/>
                <w:lang w:val="en-US"/>
              </w:rPr>
              <w:t xml:space="preserve">gives me them. And when we go on holiday to other countries I always </w:t>
            </w:r>
          </w:p>
          <w:p w:rsidR="002A4DF6" w:rsidRPr="001B3F15" w:rsidRDefault="002A4DF6" w:rsidP="00D564D5">
            <w:pPr>
              <w:rPr>
                <w:sz w:val="28"/>
                <w:lang w:val="en-US"/>
              </w:rPr>
            </w:pPr>
            <w:r w:rsidRPr="001B3F15">
              <w:rPr>
                <w:sz w:val="28"/>
                <w:lang w:val="en-US"/>
              </w:rPr>
              <w:t>get some coins.</w:t>
            </w:r>
          </w:p>
          <w:p w:rsidR="002A4DF6" w:rsidRPr="001B3F15" w:rsidRDefault="002A4DF6" w:rsidP="00D564D5">
            <w:pPr>
              <w:rPr>
                <w:sz w:val="28"/>
                <w:lang w:val="en-US"/>
              </w:rPr>
            </w:pPr>
            <w:r w:rsidRPr="001B3F15">
              <w:rPr>
                <w:sz w:val="28"/>
                <w:lang w:val="en-US"/>
              </w:rPr>
              <w:t>I: Where do you keep your coins?</w:t>
            </w:r>
          </w:p>
          <w:p w:rsidR="002A4DF6" w:rsidRPr="001B3F15" w:rsidRDefault="002A4DF6" w:rsidP="00D564D5">
            <w:pPr>
              <w:rPr>
                <w:sz w:val="28"/>
                <w:lang w:val="en-US"/>
              </w:rPr>
            </w:pPr>
            <w:r w:rsidRPr="001B3F15">
              <w:rPr>
                <w:sz w:val="28"/>
                <w:lang w:val="en-US"/>
              </w:rPr>
              <w:t>N: In beautiful albums. W ould you like to see them?</w:t>
            </w:r>
          </w:p>
          <w:p w:rsidR="002A4DF6" w:rsidRPr="001B3F15" w:rsidRDefault="002A4DF6" w:rsidP="00D564D5">
            <w:pPr>
              <w:rPr>
                <w:sz w:val="28"/>
                <w:lang w:val="en-US"/>
              </w:rPr>
            </w:pPr>
            <w:r>
              <w:rPr>
                <w:sz w:val="28"/>
                <w:lang w:val="en-US"/>
              </w:rPr>
              <w:t>I: Wow! The</w:t>
            </w:r>
            <w:r w:rsidRPr="001B3F15">
              <w:rPr>
                <w:sz w:val="28"/>
                <w:lang w:val="en-US"/>
              </w:rPr>
              <w:t xml:space="preserve">y’re beautiful. You’ve got a lot, haven’t you? And which are </w:t>
            </w:r>
          </w:p>
          <w:p w:rsidR="002A4DF6" w:rsidRPr="001B3F15" w:rsidRDefault="002A4DF6" w:rsidP="00D564D5">
            <w:pPr>
              <w:rPr>
                <w:sz w:val="28"/>
                <w:lang w:val="en-US"/>
              </w:rPr>
            </w:pPr>
            <w:r>
              <w:rPr>
                <w:sz w:val="28"/>
                <w:lang w:val="en-US"/>
              </w:rPr>
              <w:t>y</w:t>
            </w:r>
            <w:r w:rsidRPr="001B3F15">
              <w:rPr>
                <w:sz w:val="28"/>
                <w:lang w:val="en-US"/>
              </w:rPr>
              <w:t>our</w:t>
            </w:r>
            <w:r>
              <w:rPr>
                <w:sz w:val="28"/>
                <w:lang w:val="en-US"/>
              </w:rPr>
              <w:t xml:space="preserve"> </w:t>
            </w:r>
            <w:r w:rsidRPr="001B3F15">
              <w:rPr>
                <w:sz w:val="28"/>
                <w:lang w:val="en-US"/>
              </w:rPr>
              <w:t xml:space="preserve"> favourite coins?</w:t>
            </w:r>
          </w:p>
          <w:p w:rsidR="002A4DF6" w:rsidRPr="001B3F15" w:rsidRDefault="002A4DF6" w:rsidP="00D564D5">
            <w:pPr>
              <w:rPr>
                <w:sz w:val="28"/>
                <w:lang w:val="en-US"/>
              </w:rPr>
            </w:pPr>
            <w:r w:rsidRPr="001B3F15">
              <w:rPr>
                <w:sz w:val="28"/>
                <w:lang w:val="en-US"/>
              </w:rPr>
              <w:t xml:space="preserve">N: Er... I think the English coins are, yes, the English ones especially the </w:t>
            </w:r>
          </w:p>
          <w:p w:rsidR="002A4DF6" w:rsidRPr="001B3F15" w:rsidRDefault="002A4DF6" w:rsidP="00D564D5">
            <w:pPr>
              <w:rPr>
                <w:sz w:val="28"/>
                <w:lang w:val="en-US"/>
              </w:rPr>
            </w:pPr>
            <w:r w:rsidRPr="001B3F15">
              <w:rPr>
                <w:sz w:val="28"/>
                <w:lang w:val="en-US"/>
              </w:rPr>
              <w:t>one with seven sides ... the 20 pence coin.</w:t>
            </w:r>
          </w:p>
          <w:p w:rsidR="002A4DF6" w:rsidRPr="001B3F15" w:rsidRDefault="002A4DF6" w:rsidP="00D564D5">
            <w:pPr>
              <w:rPr>
                <w:sz w:val="28"/>
                <w:lang w:val="en-US"/>
              </w:rPr>
            </w:pPr>
            <w:r w:rsidRPr="001B3F15">
              <w:rPr>
                <w:sz w:val="28"/>
                <w:lang w:val="en-US"/>
              </w:rPr>
              <w:t>I : Have your friends got coins?</w:t>
            </w:r>
          </w:p>
          <w:p w:rsidR="002A4DF6" w:rsidRPr="001B3F15" w:rsidRDefault="002A4DF6" w:rsidP="00D564D5">
            <w:pPr>
              <w:rPr>
                <w:sz w:val="28"/>
                <w:lang w:val="en-US"/>
              </w:rPr>
            </w:pPr>
            <w:r w:rsidRPr="001B3F15">
              <w:rPr>
                <w:sz w:val="28"/>
                <w:lang w:val="en-US"/>
              </w:rPr>
              <w:t>N: No, they don’t collect coins, they collect other things.</w:t>
            </w:r>
          </w:p>
          <w:p w:rsidR="002A4DF6" w:rsidRDefault="002A4DF6" w:rsidP="00D564D5">
            <w:pPr>
              <w:rPr>
                <w:sz w:val="28"/>
                <w:lang w:val="en-US"/>
              </w:rPr>
            </w:pPr>
            <w:r w:rsidRPr="001B3F15">
              <w:rPr>
                <w:sz w:val="28"/>
                <w:lang w:val="en-US"/>
              </w:rPr>
              <w:t>I: Thank you, Nodira.</w:t>
            </w:r>
          </w:p>
        </w:tc>
      </w:tr>
    </w:tbl>
    <w:p w:rsidR="002A4DF6" w:rsidRDefault="002A4DF6" w:rsidP="002A4DF6">
      <w:pPr>
        <w:rPr>
          <w:sz w:val="28"/>
          <w:lang w:val="en-US"/>
        </w:rPr>
      </w:pPr>
      <w:r w:rsidRPr="001B3F15">
        <w:rPr>
          <w:b/>
          <w:sz w:val="28"/>
          <w:lang w:val="en-US"/>
        </w:rPr>
        <w:t>Key:</w:t>
      </w:r>
      <w:r w:rsidRPr="001B3F15">
        <w:rPr>
          <w:sz w:val="28"/>
          <w:lang w:val="en-US"/>
        </w:rPr>
        <w:t xml:space="preserve"> 1b 2b 3c</w:t>
      </w:r>
    </w:p>
    <w:p w:rsidR="002A4DF6" w:rsidRPr="001B3F15" w:rsidRDefault="002A4DF6" w:rsidP="002A4DF6">
      <w:pPr>
        <w:rPr>
          <w:b/>
          <w:sz w:val="28"/>
          <w:lang w:val="en-US"/>
        </w:rPr>
      </w:pPr>
      <w:r w:rsidRPr="001B3F15">
        <w:rPr>
          <w:b/>
          <w:sz w:val="28"/>
          <w:lang w:val="en-US"/>
        </w:rPr>
        <w:t>Activity 3</w:t>
      </w:r>
    </w:p>
    <w:p w:rsidR="002A4DF6" w:rsidRPr="001B3F15" w:rsidRDefault="002A4DF6" w:rsidP="002A4DF6">
      <w:pPr>
        <w:rPr>
          <w:b/>
          <w:sz w:val="28"/>
          <w:lang w:val="en-US"/>
        </w:rPr>
      </w:pPr>
      <w:r w:rsidRPr="001B3F15">
        <w:rPr>
          <w:b/>
          <w:sz w:val="28"/>
          <w:lang w:val="en-US"/>
        </w:rPr>
        <w:t>Objectives: • to practise reading information in tables; to practise talking about most popular and least popular activities using the superlative</w:t>
      </w:r>
    </w:p>
    <w:p w:rsidR="002A4DF6" w:rsidRDefault="002A4DF6" w:rsidP="002A4DF6">
      <w:pPr>
        <w:rPr>
          <w:sz w:val="28"/>
          <w:lang w:val="en-US"/>
        </w:rPr>
      </w:pPr>
      <w:r w:rsidRPr="001B3F15">
        <w:rPr>
          <w:sz w:val="28"/>
          <w:lang w:val="en-US"/>
        </w:rPr>
        <w:t>Ask PP to read the table and com plete the sentences in their Ex.Bks.</w:t>
      </w:r>
    </w:p>
    <w:p w:rsidR="002A4DF6" w:rsidRDefault="002A4DF6" w:rsidP="002A4DF6">
      <w:pPr>
        <w:rPr>
          <w:sz w:val="26"/>
          <w:szCs w:val="26"/>
          <w:lang w:val="en-US"/>
        </w:rPr>
      </w:pPr>
      <w:r w:rsidRPr="002A4DF6">
        <w:rPr>
          <w:noProof/>
          <w:sz w:val="26"/>
          <w:szCs w:val="26"/>
        </w:rPr>
        <w:drawing>
          <wp:inline distT="0" distB="0" distL="0" distR="0">
            <wp:extent cx="5940425" cy="1898189"/>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0425" cy="1898189"/>
                    </a:xfrm>
                    <a:prstGeom prst="rect">
                      <a:avLst/>
                    </a:prstGeom>
                  </pic:spPr>
                </pic:pic>
              </a:graphicData>
            </a:graphic>
          </wp:inline>
        </w:drawing>
      </w: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2A4DF6" w:rsidRDefault="002A4DF6"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r w:rsidRPr="00456811">
        <w:rPr>
          <w:noProof/>
          <w:sz w:val="26"/>
          <w:szCs w:val="26"/>
        </w:rPr>
        <w:lastRenderedPageBreak/>
        <w:drawing>
          <wp:inline distT="0" distB="0" distL="0" distR="0">
            <wp:extent cx="5929805" cy="8755117"/>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8770797"/>
                    </a:xfrm>
                    <a:prstGeom prst="rect">
                      <a:avLst/>
                    </a:prstGeom>
                  </pic:spPr>
                </pic:pic>
              </a:graphicData>
            </a:graphic>
          </wp:inline>
        </w:drawing>
      </w:r>
    </w:p>
    <w:p w:rsidR="00456811" w:rsidRDefault="00456811"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r w:rsidRPr="00456811">
        <w:rPr>
          <w:noProof/>
          <w:sz w:val="26"/>
          <w:szCs w:val="26"/>
        </w:rPr>
        <w:lastRenderedPageBreak/>
        <w:drawing>
          <wp:inline distT="0" distB="0" distL="0" distR="0">
            <wp:extent cx="5940425" cy="8827279"/>
            <wp:effectExtent l="19050" t="0" r="317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8827279"/>
                    </a:xfrm>
                    <a:prstGeom prst="rect">
                      <a:avLst/>
                    </a:prstGeom>
                  </pic:spPr>
                </pic:pic>
              </a:graphicData>
            </a:graphic>
          </wp:inline>
        </w:drawing>
      </w:r>
    </w:p>
    <w:p w:rsidR="00456811" w:rsidRDefault="00456811"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r w:rsidRPr="00456811">
        <w:rPr>
          <w:noProof/>
          <w:sz w:val="26"/>
          <w:szCs w:val="26"/>
        </w:rPr>
        <w:lastRenderedPageBreak/>
        <w:drawing>
          <wp:inline distT="0" distB="0" distL="0" distR="0">
            <wp:extent cx="5940425" cy="8661297"/>
            <wp:effectExtent l="19050" t="0" r="3175"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8661297"/>
                    </a:xfrm>
                    <a:prstGeom prst="rect">
                      <a:avLst/>
                    </a:prstGeom>
                  </pic:spPr>
                </pic:pic>
              </a:graphicData>
            </a:graphic>
          </wp:inline>
        </w:drawing>
      </w:r>
    </w:p>
    <w:p w:rsidR="00456811" w:rsidRDefault="00456811"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p>
    <w:p w:rsidR="00456811" w:rsidRDefault="002F1573" w:rsidP="002A4DF6">
      <w:pPr>
        <w:rPr>
          <w:sz w:val="26"/>
          <w:szCs w:val="26"/>
          <w:lang w:val="en-US"/>
        </w:rPr>
      </w:pPr>
      <w:r w:rsidRPr="002F1573">
        <w:rPr>
          <w:noProof/>
          <w:sz w:val="26"/>
          <w:szCs w:val="26"/>
        </w:rPr>
        <w:lastRenderedPageBreak/>
        <w:drawing>
          <wp:inline distT="0" distB="0" distL="0" distR="0">
            <wp:extent cx="5940425" cy="8835610"/>
            <wp:effectExtent l="19050" t="0" r="3175"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0425" cy="8835610"/>
                    </a:xfrm>
                    <a:prstGeom prst="rect">
                      <a:avLst/>
                    </a:prstGeom>
                  </pic:spPr>
                </pic:pic>
              </a:graphicData>
            </a:graphic>
          </wp:inline>
        </w:drawing>
      </w:r>
    </w:p>
    <w:p w:rsidR="00456811" w:rsidRDefault="00456811"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p>
    <w:p w:rsidR="00456811" w:rsidRDefault="00456811" w:rsidP="002A4DF6">
      <w:pPr>
        <w:rPr>
          <w:sz w:val="26"/>
          <w:szCs w:val="26"/>
          <w:lang w:val="en-US"/>
        </w:rPr>
      </w:pPr>
    </w:p>
    <w:p w:rsidR="00456811" w:rsidRDefault="002F1573" w:rsidP="002A4DF6">
      <w:pPr>
        <w:rPr>
          <w:sz w:val="26"/>
          <w:szCs w:val="26"/>
          <w:lang w:val="en-US"/>
        </w:rPr>
      </w:pPr>
      <w:r w:rsidRPr="002F1573">
        <w:rPr>
          <w:noProof/>
          <w:sz w:val="26"/>
          <w:szCs w:val="26"/>
        </w:rPr>
        <w:drawing>
          <wp:inline distT="0" distB="0" distL="0" distR="0">
            <wp:extent cx="5940425" cy="8800630"/>
            <wp:effectExtent l="19050" t="0" r="317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40425" cy="8800630"/>
                    </a:xfrm>
                    <a:prstGeom prst="rect">
                      <a:avLst/>
                    </a:prstGeom>
                  </pic:spPr>
                </pic:pic>
              </a:graphicData>
            </a:graphic>
          </wp:inline>
        </w:drawing>
      </w:r>
    </w:p>
    <w:p w:rsidR="00456811" w:rsidRDefault="00456811" w:rsidP="002A4DF6">
      <w:pPr>
        <w:rPr>
          <w:sz w:val="26"/>
          <w:szCs w:val="26"/>
          <w:lang w:val="en-US"/>
        </w:rPr>
      </w:pPr>
    </w:p>
    <w:p w:rsidR="00456811" w:rsidRDefault="00456811" w:rsidP="002A4DF6">
      <w:pPr>
        <w:rPr>
          <w:sz w:val="26"/>
          <w:szCs w:val="26"/>
          <w:lang w:val="en-US"/>
        </w:rPr>
      </w:pPr>
    </w:p>
    <w:p w:rsidR="00456811" w:rsidRPr="002A4DF6" w:rsidRDefault="00456811" w:rsidP="002A4DF6">
      <w:pPr>
        <w:rPr>
          <w:sz w:val="26"/>
          <w:szCs w:val="26"/>
          <w:lang w:val="en-US"/>
        </w:rPr>
      </w:pPr>
      <w:r w:rsidRPr="00456811">
        <w:rPr>
          <w:noProof/>
          <w:sz w:val="26"/>
          <w:szCs w:val="26"/>
        </w:rPr>
        <w:drawing>
          <wp:inline distT="0" distB="0" distL="0" distR="0">
            <wp:extent cx="5940425" cy="8745142"/>
            <wp:effectExtent l="19050" t="0" r="3175"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0425" cy="8745142"/>
                    </a:xfrm>
                    <a:prstGeom prst="rect">
                      <a:avLst/>
                    </a:prstGeom>
                  </pic:spPr>
                </pic:pic>
              </a:graphicData>
            </a:graphic>
          </wp:inline>
        </w:drawing>
      </w:r>
    </w:p>
    <w:sectPr w:rsidR="00456811" w:rsidRPr="002A4DF6" w:rsidSect="00ED2E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C4C" w:rsidRDefault="009D3C4C" w:rsidP="002A4DF6">
      <w:r>
        <w:separator/>
      </w:r>
    </w:p>
  </w:endnote>
  <w:endnote w:type="continuationSeparator" w:id="0">
    <w:p w:rsidR="009D3C4C" w:rsidRDefault="009D3C4C" w:rsidP="002A4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C4C" w:rsidRDefault="009D3C4C" w:rsidP="002A4DF6">
      <w:r>
        <w:separator/>
      </w:r>
    </w:p>
  </w:footnote>
  <w:footnote w:type="continuationSeparator" w:id="0">
    <w:p w:rsidR="009D3C4C" w:rsidRDefault="009D3C4C" w:rsidP="002A4D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DF6"/>
    <w:rsid w:val="000264BE"/>
    <w:rsid w:val="002A4DF6"/>
    <w:rsid w:val="002F1573"/>
    <w:rsid w:val="00456811"/>
    <w:rsid w:val="005357B4"/>
    <w:rsid w:val="00895922"/>
    <w:rsid w:val="009D3C4C"/>
    <w:rsid w:val="00D83B24"/>
    <w:rsid w:val="00ED2EF6"/>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39F60-C141-4E6A-80A5-43A9154BC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TW" w:bidi="ar-SA"/>
      </w:rPr>
    </w:rPrDefault>
    <w:pPrDefault>
      <w:pPr>
        <w:spacing w:before="100" w:beforeAutospacing="1" w:after="100" w:afterAutospacing="1"/>
        <w:ind w:lef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DF6"/>
    <w:pPr>
      <w:spacing w:before="0" w:beforeAutospacing="0" w:after="0" w:afterAutospacing="0"/>
      <w:ind w:left="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4DF6"/>
    <w:rPr>
      <w:rFonts w:ascii="Tahoma" w:hAnsi="Tahoma" w:cs="Tahoma"/>
      <w:sz w:val="16"/>
      <w:szCs w:val="16"/>
    </w:rPr>
  </w:style>
  <w:style w:type="character" w:customStyle="1" w:styleId="a4">
    <w:name w:val="Текст выноски Знак"/>
    <w:basedOn w:val="a0"/>
    <w:link w:val="a3"/>
    <w:uiPriority w:val="99"/>
    <w:semiHidden/>
    <w:rsid w:val="002A4DF6"/>
    <w:rPr>
      <w:rFonts w:ascii="Tahoma" w:eastAsia="Times New Roman" w:hAnsi="Tahoma" w:cs="Tahoma"/>
      <w:sz w:val="16"/>
      <w:szCs w:val="16"/>
      <w:lang w:eastAsia="ru-RU"/>
    </w:rPr>
  </w:style>
  <w:style w:type="paragraph" w:styleId="a5">
    <w:name w:val="header"/>
    <w:basedOn w:val="a"/>
    <w:link w:val="a6"/>
    <w:uiPriority w:val="99"/>
    <w:semiHidden/>
    <w:unhideWhenUsed/>
    <w:rsid w:val="002A4DF6"/>
    <w:pPr>
      <w:tabs>
        <w:tab w:val="center" w:pos="4677"/>
        <w:tab w:val="right" w:pos="9355"/>
      </w:tabs>
    </w:pPr>
  </w:style>
  <w:style w:type="character" w:customStyle="1" w:styleId="a6">
    <w:name w:val="Верхний колонтитул Знак"/>
    <w:basedOn w:val="a0"/>
    <w:link w:val="a5"/>
    <w:uiPriority w:val="99"/>
    <w:semiHidden/>
    <w:rsid w:val="002A4DF6"/>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2A4DF6"/>
    <w:pPr>
      <w:tabs>
        <w:tab w:val="center" w:pos="4677"/>
        <w:tab w:val="right" w:pos="9355"/>
      </w:tabs>
    </w:pPr>
  </w:style>
  <w:style w:type="character" w:customStyle="1" w:styleId="a8">
    <w:name w:val="Нижний колонтитул Знак"/>
    <w:basedOn w:val="a0"/>
    <w:link w:val="a7"/>
    <w:uiPriority w:val="99"/>
    <w:semiHidden/>
    <w:rsid w:val="002A4DF6"/>
    <w:rPr>
      <w:rFonts w:ascii="Times New Roman" w:eastAsia="Times New Roman" w:hAnsi="Times New Roman" w:cs="Times New Roman"/>
      <w:sz w:val="24"/>
      <w:szCs w:val="24"/>
      <w:lang w:eastAsia="ru-RU"/>
    </w:rPr>
  </w:style>
  <w:style w:type="paragraph" w:styleId="a9">
    <w:name w:val="Normal (Web)"/>
    <w:basedOn w:val="a"/>
    <w:uiPriority w:val="99"/>
    <w:rsid w:val="002A4DF6"/>
    <w:pPr>
      <w:spacing w:before="100" w:beforeAutospacing="1" w:after="100" w:afterAutospacing="1"/>
    </w:pPr>
  </w:style>
  <w:style w:type="paragraph" w:customStyle="1" w:styleId="Default">
    <w:name w:val="Default"/>
    <w:rsid w:val="002A4DF6"/>
    <w:pPr>
      <w:autoSpaceDE w:val="0"/>
      <w:autoSpaceDN w:val="0"/>
      <w:adjustRightInd w:val="0"/>
      <w:spacing w:before="0" w:beforeAutospacing="0" w:after="0" w:afterAutospacing="0"/>
      <w:ind w:left="0"/>
    </w:pPr>
    <w:rPr>
      <w:rFonts w:ascii="Times New Roman" w:eastAsia="Times New Roman" w:hAnsi="Times New Roman" w:cs="Times New Roman"/>
      <w:color w:val="000000"/>
      <w:sz w:val="24"/>
      <w:szCs w:val="24"/>
      <w:lang w:eastAsia="ru-RU"/>
    </w:rPr>
  </w:style>
  <w:style w:type="table" w:styleId="aa">
    <w:name w:val="Table Grid"/>
    <w:basedOn w:val="a1"/>
    <w:uiPriority w:val="39"/>
    <w:rsid w:val="002A4DF6"/>
    <w:pPr>
      <w:spacing w:before="0" w:beforeAutospacing="0" w:after="0" w:afterAutospacing="0"/>
      <w:ind w:left="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568</Words>
  <Characters>3241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Шахноза Хамрокулова</cp:lastModifiedBy>
  <cp:revision>2</cp:revision>
  <dcterms:created xsi:type="dcterms:W3CDTF">2022-12-13T16:12:00Z</dcterms:created>
  <dcterms:modified xsi:type="dcterms:W3CDTF">2022-12-13T16:12:00Z</dcterms:modified>
</cp:coreProperties>
</file>